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75" w:rsidRPr="00E21312" w:rsidRDefault="002E1BDA" w:rsidP="00E21312">
      <w:pPr>
        <w:spacing w:after="0" w:line="240" w:lineRule="auto"/>
        <w:jc w:val="center"/>
        <w:rPr>
          <w:rFonts w:ascii="Arial" w:hAnsi="Arial" w:cs="Arial"/>
          <w:b/>
          <w:lang w:val="mn-MN"/>
        </w:rPr>
      </w:pPr>
      <w:r w:rsidRPr="00E21312">
        <w:rPr>
          <w:rFonts w:ascii="Arial" w:hAnsi="Arial" w:cs="Arial"/>
          <w:b/>
          <w:lang w:val="mn-MN"/>
        </w:rPr>
        <w:t xml:space="preserve">МАГАДЛАН ИТГЭМЖЛЭЛИЙН ШИНЖЭЭЧИЙН БАГТАЙ ХАМТРАН </w:t>
      </w:r>
    </w:p>
    <w:p w:rsidR="00322175" w:rsidRPr="00E21312" w:rsidRDefault="002E1BDA" w:rsidP="00E21312">
      <w:pPr>
        <w:spacing w:after="0" w:line="240" w:lineRule="auto"/>
        <w:jc w:val="center"/>
        <w:rPr>
          <w:rFonts w:ascii="Arial" w:hAnsi="Arial" w:cs="Arial"/>
          <w:b/>
          <w:lang w:val="mn-MN"/>
        </w:rPr>
      </w:pPr>
      <w:r w:rsidRPr="00E21312">
        <w:rPr>
          <w:rFonts w:ascii="Arial" w:hAnsi="Arial" w:cs="Arial"/>
          <w:b/>
          <w:lang w:val="mn-MN"/>
        </w:rPr>
        <w:t>ГҮЙЦЭТГЭСЭН АЖЛЫН  ТАЙЛАН</w:t>
      </w:r>
    </w:p>
    <w:p w:rsidR="00322175" w:rsidRPr="00E21312" w:rsidRDefault="00322175" w:rsidP="00E21312">
      <w:pPr>
        <w:spacing w:after="0" w:line="240" w:lineRule="auto"/>
        <w:rPr>
          <w:rFonts w:ascii="Arial" w:hAnsi="Arial" w:cs="Arial"/>
          <w:lang w:val="mn-MN"/>
        </w:rPr>
      </w:pPr>
    </w:p>
    <w:p w:rsidR="00373D9F" w:rsidRDefault="00322175" w:rsidP="00373D9F">
      <w:pPr>
        <w:spacing w:after="0" w:line="240" w:lineRule="auto"/>
        <w:ind w:firstLine="720"/>
        <w:jc w:val="both"/>
        <w:rPr>
          <w:rFonts w:ascii="Arial" w:eastAsia="Times New Roman" w:hAnsi="Arial" w:cs="Arial"/>
          <w:color w:val="000000"/>
          <w:lang w:val="mn-MN"/>
        </w:rPr>
      </w:pPr>
      <w:r w:rsidRPr="00E21312">
        <w:rPr>
          <w:rFonts w:ascii="Arial" w:eastAsia="Times New Roman" w:hAnsi="Arial" w:cs="Arial"/>
          <w:color w:val="000000"/>
          <w:lang w:val="mn-MN"/>
        </w:rPr>
        <w:t xml:space="preserve"> </w:t>
      </w:r>
      <w:r w:rsidR="00373D9F">
        <w:rPr>
          <w:rFonts w:ascii="Arial" w:eastAsia="Times New Roman" w:hAnsi="Arial" w:cs="Arial"/>
          <w:color w:val="000000"/>
          <w:lang w:val="mn-MN"/>
        </w:rPr>
        <w:t xml:space="preserve">Аймгийн Нэгдсэн эмнэлэг, Аксион мэдрэлийн хувийн эмнэлэг, Арга билэг сувилал, Баян, Баян-Өнжүүл, Дэлгэрхаан, Баянцогт сумын Эрүүл мэндийн төвүүд 2020 оны 04 дүгээр сарын 10-15-ны өдрүүдэд магадлан итгэмжлэлд хамрагдлаа. </w:t>
      </w:r>
    </w:p>
    <w:p w:rsidR="00373D9F" w:rsidRDefault="00373D9F"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АНЭ-т ЭМЯамнаас томилогдсон 5 шинжээчийн баг ажилласан. Үүнд: </w:t>
      </w:r>
    </w:p>
    <w:p w:rsidR="00373D9F" w:rsidRDefault="00373D9F"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Шинжээчийн багийн ахлагчаар Э.Тунгалаг, Гишүүдэд: Пүрэвдаш, Н.Нарантуяа, С.Ариунболд, Т.Наранзул нар ажилласан. </w:t>
      </w:r>
    </w:p>
    <w:p w:rsidR="00373D9F" w:rsidRDefault="00373D9F"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Эмнэлгийн гадна, дотно талаар тойром үзлэг хийж, 5 хэсэгт ажиллаж, явцын дунд гардан үйлдэл хийлгэж, дүнгийн хурал зохион байгуулж, ололт, дутагдалтай талыг тэмдэглэлээр үүрэгжүүлж өгсөн. </w:t>
      </w:r>
    </w:p>
    <w:p w:rsidR="00373D9F" w:rsidRDefault="00373D9F"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Дүнгийн хуралд АНЭ-ийн удирдлагууд, тасгийн эрхлэгч нар хамрагдсан. </w:t>
      </w:r>
    </w:p>
    <w:p w:rsidR="00373D9F" w:rsidRDefault="00373D9F"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Дараа нь Аксион мэдрэлийн хувийн эмнэлэгт ажилласан. Шинжээчийн багт Ахлагчаар Э.Тунгалаг, гишүүдэд С.Ариунболд, Н.Нарантуяа нар ажилласан. </w:t>
      </w:r>
    </w:p>
    <w:p w:rsidR="00373D9F" w:rsidRDefault="00373D9F"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Эмнэлгийн гадна, дотно талаар тойром үзлэг хийж, 3 бүлэг дээр тусдаа ажиллаж, дүнгийн хуралд эмнэлгийн нийт эмч, эмнэлгийн мэргэжилтнүүдийг оролцуулан хийсэн. </w:t>
      </w:r>
    </w:p>
    <w:p w:rsidR="00373D9F" w:rsidRDefault="005C4C64"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Дараа нь </w:t>
      </w:r>
      <w:r w:rsidR="00F76616">
        <w:rPr>
          <w:rFonts w:ascii="Arial" w:eastAsia="Times New Roman" w:hAnsi="Arial" w:cs="Arial"/>
          <w:color w:val="000000"/>
          <w:lang w:val="mn-MN"/>
        </w:rPr>
        <w:t>“</w:t>
      </w:r>
      <w:r>
        <w:rPr>
          <w:rFonts w:ascii="Arial" w:eastAsia="Times New Roman" w:hAnsi="Arial" w:cs="Arial"/>
          <w:color w:val="000000"/>
          <w:lang w:val="mn-MN"/>
        </w:rPr>
        <w:t>Си Си хатан</w:t>
      </w:r>
      <w:r w:rsidR="00F76616">
        <w:rPr>
          <w:rFonts w:ascii="Arial" w:eastAsia="Times New Roman" w:hAnsi="Arial" w:cs="Arial"/>
          <w:color w:val="000000"/>
          <w:lang w:val="mn-MN"/>
        </w:rPr>
        <w:t>”</w:t>
      </w:r>
      <w:r>
        <w:rPr>
          <w:rFonts w:ascii="Arial" w:eastAsia="Times New Roman" w:hAnsi="Arial" w:cs="Arial"/>
          <w:color w:val="000000"/>
          <w:lang w:val="mn-MN"/>
        </w:rPr>
        <w:t xml:space="preserve"> ХХК-нй </w:t>
      </w:r>
      <w:r w:rsidR="00F76616">
        <w:rPr>
          <w:rFonts w:ascii="Arial" w:eastAsia="Times New Roman" w:hAnsi="Arial" w:cs="Arial"/>
          <w:color w:val="000000"/>
          <w:lang w:val="mn-MN"/>
        </w:rPr>
        <w:t>“</w:t>
      </w:r>
      <w:r>
        <w:rPr>
          <w:rFonts w:ascii="Arial" w:eastAsia="Times New Roman" w:hAnsi="Arial" w:cs="Arial"/>
          <w:color w:val="000000"/>
          <w:lang w:val="mn-MN"/>
        </w:rPr>
        <w:t>Арга билэг</w:t>
      </w:r>
      <w:r w:rsidR="00F76616">
        <w:rPr>
          <w:rFonts w:ascii="Arial" w:eastAsia="Times New Roman" w:hAnsi="Arial" w:cs="Arial"/>
          <w:color w:val="000000"/>
          <w:lang w:val="mn-MN"/>
        </w:rPr>
        <w:t>”</w:t>
      </w:r>
      <w:r>
        <w:rPr>
          <w:rFonts w:ascii="Arial" w:eastAsia="Times New Roman" w:hAnsi="Arial" w:cs="Arial"/>
          <w:color w:val="000000"/>
          <w:lang w:val="mn-MN"/>
        </w:rPr>
        <w:t xml:space="preserve"> сувилалд ажилласан. </w:t>
      </w:r>
    </w:p>
    <w:p w:rsidR="005C4C64" w:rsidRDefault="005C4C64"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Сувиллын гадна, дотно талаар тойром үзлэг хийж, үзлэг хийх явцад эмнэлгийн мэргэжилтнүүдээс кейс өгч, гардан үйлдлийн шалгалт авч, 3 бүлэг дээр тусдаа ажиллаж, дүнгийн хурлыг нийт эмч, эмнэлгийн мэргэжилтнүүдийг оролцуулан хийсэн. </w:t>
      </w:r>
    </w:p>
    <w:p w:rsidR="005C4C64" w:rsidRDefault="005C4C64"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Хурлыг тэмдэглэлтэй хийж, баталгаажуулан авсан. </w:t>
      </w:r>
    </w:p>
    <w:p w:rsidR="005C4C64" w:rsidRDefault="005C4C64"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Дараа нь Баян сумын Эрүүл мэндийн төв, Баян-Өнжүүл сумын Эрүүл мэндийн төв, Дэлгэрхаан сумын Эрүүл мэндийн төв, Баянцогт сумын Эрүүл мэндийн төвүүдэд ажилласан. </w:t>
      </w:r>
    </w:p>
    <w:p w:rsidR="005C4C64" w:rsidRDefault="005C4C64"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Ажиллах хугацаандаа эмнэлгийн гадна, дотно талаар тойром үзлэг хийж, 3 бүлэг тус бүр дээр ажиллаж, гардан үйлдлийг яаралтай тусламж, амилуулах суурь тусламжаар хийлгэж, ажлын байрын сургалт зохион байгуулж, чадавхижуулж ажилласан. </w:t>
      </w:r>
    </w:p>
    <w:p w:rsidR="005C4C64" w:rsidRDefault="005C4C64"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Нийт 7 Эрүүл мэндийн байгууллагад ажилласан тухай дүнгийн хурлыг Баянцогт сумын Эрүүл мэндийн төвд айм</w:t>
      </w:r>
      <w:r w:rsidR="00B476AA">
        <w:rPr>
          <w:rFonts w:ascii="Arial" w:eastAsia="Times New Roman" w:hAnsi="Arial" w:cs="Arial"/>
          <w:color w:val="000000"/>
          <w:lang w:val="mn-MN"/>
        </w:rPr>
        <w:t xml:space="preserve">гийн Эрүүл мэндийн газрын дарга С.Мөнхтуяа болон </w:t>
      </w:r>
      <w:r>
        <w:rPr>
          <w:rFonts w:ascii="Arial" w:eastAsia="Times New Roman" w:hAnsi="Arial" w:cs="Arial"/>
          <w:color w:val="000000"/>
          <w:lang w:val="mn-MN"/>
        </w:rPr>
        <w:t xml:space="preserve"> сум, орон нутгийн удирдлагуудыг оролцуулан хийсэн. </w:t>
      </w:r>
    </w:p>
    <w:p w:rsidR="005C4C64" w:rsidRDefault="005C4C64"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Шинжээчийн багийн ахлагч Э.Тунгалаг - Эрүүл мэндийн байгууллагуудын ололт, дутагдал, цаашид анхаарах асуудлыг танилцуулж, ЭМХТөвд бүх материалаа шалгуулсны дараа, ЭМЯ-д баримт бичгээ өгнө. Дараа нь Үндэсний зөвлөл хуралдаж, магадлан итгэмжлэлд хамрагдсан тухай шийдвэр гардаг тухай танилцуулга хийсэн.</w:t>
      </w:r>
    </w:p>
    <w:p w:rsidR="005C4C64" w:rsidRDefault="005C4C64" w:rsidP="00373D9F">
      <w:pPr>
        <w:spacing w:after="0" w:line="240" w:lineRule="auto"/>
        <w:jc w:val="both"/>
        <w:rPr>
          <w:rFonts w:ascii="Arial" w:eastAsia="Times New Roman" w:hAnsi="Arial" w:cs="Arial"/>
          <w:color w:val="000000"/>
          <w:lang w:val="mn-MN"/>
        </w:rPr>
      </w:pPr>
    </w:p>
    <w:p w:rsidR="00612A68" w:rsidRDefault="00612A68"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Үүний дараа бүх Эрүүл мэндийн байгууллагуудаас танилцуулга РРТ, үндсэн үзүүлэлт, магадлангийн хугацааны ололт, амжилт, ахиц дэвшлийн тайланг нэгтгэн Шинжээчийн багт хүлээлгэн өгсөн.</w:t>
      </w:r>
    </w:p>
    <w:p w:rsidR="005C4C64" w:rsidRDefault="00612A68" w:rsidP="00373D9F">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Автомашины бүрэн бүтэн байдал,  замдаа ямар нэгэн саадгүй ажиллахыг жолооч Г.Баасандорж сайн хариуцан ажилласан.</w:t>
      </w:r>
    </w:p>
    <w:p w:rsidR="00322175" w:rsidRPr="00E21312" w:rsidRDefault="00322175" w:rsidP="00E21312">
      <w:pPr>
        <w:spacing w:line="240" w:lineRule="auto"/>
        <w:ind w:left="360"/>
        <w:jc w:val="both"/>
        <w:rPr>
          <w:rFonts w:ascii="Arial" w:hAnsi="Arial" w:cs="Arial"/>
          <w:b/>
          <w:lang w:val="mn-MN"/>
        </w:rPr>
      </w:pPr>
      <w:r w:rsidRPr="00E21312">
        <w:rPr>
          <w:rFonts w:ascii="Arial" w:hAnsi="Arial" w:cs="Arial"/>
          <w:b/>
          <w:lang w:val="mn-MN"/>
        </w:rPr>
        <w:t>Газар дээр нь хийж гүйцэтгэсэн ажлууд:</w:t>
      </w:r>
    </w:p>
    <w:p w:rsidR="00322175" w:rsidRPr="00E21312" w:rsidRDefault="009153DF" w:rsidP="00E21312">
      <w:pPr>
        <w:spacing w:line="240" w:lineRule="auto"/>
        <w:ind w:left="360"/>
        <w:jc w:val="both"/>
        <w:rPr>
          <w:rFonts w:ascii="Arial" w:hAnsi="Arial" w:cs="Arial"/>
          <w:lang w:val="mn-MN"/>
        </w:rPr>
      </w:pPr>
      <w:r w:rsidRPr="00E21312">
        <w:rPr>
          <w:rFonts w:ascii="Arial" w:hAnsi="Arial" w:cs="Arial"/>
          <w:lang w:val="mn-MN"/>
        </w:rPr>
        <w:t>Бүх бүлэг дээр зөвлөн тусалж, зарим тушаалын боловсруулалт, нэгтгэл тооцох аргачлал, төлөвлөлт хийх аргачлал, хэрэгжилтийг тооцох аргачлал зэргийг зөвлөн тусалж ажилласан. Мөн гардан үйлдэл дээр алдаа гаргасан тохиолдол бүрт зөвлөн тусалж, зөв дадлыг эзэмшүүлж ажилласан.</w:t>
      </w:r>
    </w:p>
    <w:p w:rsidR="0018534D" w:rsidRDefault="0018534D" w:rsidP="006A2A70">
      <w:pPr>
        <w:spacing w:after="0" w:line="240" w:lineRule="auto"/>
        <w:jc w:val="center"/>
        <w:rPr>
          <w:rFonts w:ascii="Arial" w:hAnsi="Arial" w:cs="Arial"/>
          <w:lang w:val="mn-MN"/>
        </w:rPr>
      </w:pPr>
    </w:p>
    <w:p w:rsidR="0018534D" w:rsidRDefault="0018534D" w:rsidP="006A2A70">
      <w:pPr>
        <w:spacing w:after="0" w:line="240" w:lineRule="auto"/>
        <w:jc w:val="center"/>
        <w:rPr>
          <w:rFonts w:ascii="Arial" w:hAnsi="Arial" w:cs="Arial"/>
          <w:lang w:val="mn-MN"/>
        </w:rPr>
      </w:pPr>
    </w:p>
    <w:p w:rsidR="0018534D" w:rsidRDefault="0018534D" w:rsidP="006A2A70">
      <w:pPr>
        <w:spacing w:after="0" w:line="240" w:lineRule="auto"/>
        <w:jc w:val="center"/>
        <w:rPr>
          <w:rFonts w:ascii="Arial" w:hAnsi="Arial" w:cs="Arial"/>
          <w:lang w:val="mn-MN"/>
        </w:rPr>
      </w:pPr>
    </w:p>
    <w:p w:rsidR="006A2A70" w:rsidRDefault="006A2A70" w:rsidP="006A2A70">
      <w:pPr>
        <w:spacing w:after="0" w:line="240" w:lineRule="auto"/>
        <w:jc w:val="center"/>
        <w:rPr>
          <w:rFonts w:ascii="Arial" w:hAnsi="Arial" w:cs="Arial"/>
          <w:b/>
          <w:lang w:val="mn-MN"/>
        </w:rPr>
      </w:pPr>
      <w:r>
        <w:rPr>
          <w:rFonts w:ascii="Arial" w:hAnsi="Arial" w:cs="Arial"/>
          <w:b/>
          <w:lang w:val="mn-MN"/>
        </w:rPr>
        <w:lastRenderedPageBreak/>
        <w:t>ЭРҮҮЛ МЭНДИЙН ТӨВҮҮДЭД ХЯНАЛТ ҮНЭЛ</w:t>
      </w:r>
      <w:bookmarkStart w:id="0" w:name="_GoBack"/>
      <w:bookmarkEnd w:id="0"/>
      <w:r>
        <w:rPr>
          <w:rFonts w:ascii="Arial" w:hAnsi="Arial" w:cs="Arial"/>
          <w:b/>
          <w:lang w:val="mn-MN"/>
        </w:rPr>
        <w:t xml:space="preserve">ГЭЭ ХИЙЖ, ЗӨВЛӨН </w:t>
      </w:r>
    </w:p>
    <w:p w:rsidR="006A2A70" w:rsidRPr="00E21312" w:rsidRDefault="006A2A70" w:rsidP="006A2A70">
      <w:pPr>
        <w:spacing w:after="0" w:line="240" w:lineRule="auto"/>
        <w:jc w:val="center"/>
        <w:rPr>
          <w:rFonts w:ascii="Arial" w:hAnsi="Arial" w:cs="Arial"/>
          <w:b/>
          <w:lang w:val="mn-MN"/>
        </w:rPr>
      </w:pPr>
      <w:r>
        <w:rPr>
          <w:rFonts w:ascii="Arial" w:hAnsi="Arial" w:cs="Arial"/>
          <w:b/>
          <w:lang w:val="mn-MN"/>
        </w:rPr>
        <w:t xml:space="preserve">ТУСАЛСАН </w:t>
      </w:r>
      <w:r w:rsidRPr="00E21312">
        <w:rPr>
          <w:rFonts w:ascii="Arial" w:hAnsi="Arial" w:cs="Arial"/>
          <w:b/>
          <w:lang w:val="mn-MN"/>
        </w:rPr>
        <w:t xml:space="preserve"> АЖЛЫН  ТАЙЛАН</w:t>
      </w:r>
    </w:p>
    <w:p w:rsidR="006A2A70" w:rsidRPr="00E21312" w:rsidRDefault="006A2A70" w:rsidP="006A2A70">
      <w:pPr>
        <w:spacing w:after="0" w:line="240" w:lineRule="auto"/>
        <w:rPr>
          <w:rFonts w:ascii="Arial" w:hAnsi="Arial" w:cs="Arial"/>
          <w:lang w:val="mn-MN"/>
        </w:rPr>
      </w:pPr>
    </w:p>
    <w:p w:rsidR="006A2A70" w:rsidRDefault="006A2A70" w:rsidP="006A2A70">
      <w:pPr>
        <w:spacing w:after="0" w:line="240" w:lineRule="auto"/>
        <w:ind w:firstLine="720"/>
        <w:jc w:val="both"/>
        <w:rPr>
          <w:rFonts w:ascii="Arial" w:eastAsia="Times New Roman" w:hAnsi="Arial" w:cs="Arial"/>
          <w:color w:val="000000"/>
          <w:lang w:val="mn-MN"/>
        </w:rPr>
      </w:pPr>
      <w:r w:rsidRPr="00E21312">
        <w:rPr>
          <w:rFonts w:ascii="Arial" w:eastAsia="Times New Roman" w:hAnsi="Arial" w:cs="Arial"/>
          <w:color w:val="000000"/>
          <w:lang w:val="mn-MN"/>
        </w:rPr>
        <w:t xml:space="preserve"> </w:t>
      </w:r>
      <w:r>
        <w:rPr>
          <w:rFonts w:ascii="Arial" w:eastAsia="Times New Roman" w:hAnsi="Arial" w:cs="Arial"/>
          <w:color w:val="000000"/>
          <w:lang w:val="mn-MN"/>
        </w:rPr>
        <w:t>Баянцагаан, Баян-Өнжүүл, Бүрэн, Дэлгэрхаан, Эрдэнэсант, Өндөрширээт сумын Эрүүл мэндийн төвүүдэд 2020 оны 04 дүгээр сарын 29-ны өдрөөс 05 дугаар сарын 05-ны өдрүүдэд хяналт үнэлгээ хийж, зөвлөн тусалж ажиллалаа.</w:t>
      </w:r>
    </w:p>
    <w:p w:rsidR="006A2A70" w:rsidRDefault="006A2A70" w:rsidP="006A2A70">
      <w:pPr>
        <w:spacing w:after="0" w:line="240" w:lineRule="auto"/>
        <w:ind w:firstLine="720"/>
        <w:jc w:val="both"/>
        <w:rPr>
          <w:rFonts w:ascii="Arial" w:eastAsia="Times New Roman" w:hAnsi="Arial" w:cs="Arial"/>
          <w:color w:val="000000"/>
          <w:lang w:val="mn-MN"/>
        </w:rPr>
      </w:pPr>
      <w:r>
        <w:rPr>
          <w:rFonts w:ascii="Arial" w:eastAsia="Times New Roman" w:hAnsi="Arial" w:cs="Arial"/>
          <w:color w:val="000000"/>
          <w:lang w:val="mn-MN"/>
        </w:rPr>
        <w:t xml:space="preserve">Ажлын хэсэгт УТСХ, НЭМХ, ЗХӨТСТөв, ЭТХ-ээс мэргэжилтнүүд ажиллаж, газар дээр нь зөвлөн тусалж ажилласан. </w:t>
      </w:r>
    </w:p>
    <w:p w:rsidR="006A2A70" w:rsidRDefault="006A2A70" w:rsidP="006A2A70">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Эмнэлгүүдийн  гадна, дотно талаар тойром үзлэг хийж, 4 хэсэгт ажиллаж, явцын дунд гардан үйлдэл хийлгэж, дүнгийн хурал зохион байгуулж, ололт, дутагдалтай талыг тэмдэглэлээр үүрэгжүүлж өгсөн. </w:t>
      </w:r>
    </w:p>
    <w:p w:rsidR="006A2A70" w:rsidRDefault="006A2A70" w:rsidP="006A2A70">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ЭМС-ын 2020 оны А/179 тоот тушаалаар батлагдсан шалгуур үзүүлэлт, хэмжих үзүүлэлтээр үнэлгээ хийхэд шинээр боловсруулах журам, түүнийг да</w:t>
      </w:r>
      <w:r w:rsidR="00BC38F7">
        <w:rPr>
          <w:rFonts w:ascii="Arial" w:eastAsia="Times New Roman" w:hAnsi="Arial" w:cs="Arial"/>
          <w:color w:val="000000"/>
          <w:lang w:val="mn-MN"/>
        </w:rPr>
        <w:t xml:space="preserve">гасан хэрэгжилт их байгаа тул газар дээр нь шинээр гарсан тушаал, шийдвэрээр сургалт хийж, гардан үйлдлийг ЭХЭМҮТөвийн хяналтын хуудсаар хийж, үйлдэл бүр дээр зөвлөн тусалж ажилласан. </w:t>
      </w:r>
    </w:p>
    <w:p w:rsidR="00BC38F7" w:rsidRDefault="005D1B87" w:rsidP="006A2A70">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Шинээр батлагдсан ЭМС-ын 216, 536, 537, 539, 52, 101 дүгээр тушаалуудаар сургалт зохион байгуулж, чиглүүлж өгсөн.</w:t>
      </w:r>
    </w:p>
    <w:p w:rsidR="005D1B87" w:rsidRDefault="005D1B87" w:rsidP="006A2A70">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Мөн Коронавирүсийн халдварын талаар баримталж байгаа тушаал, шийдвэр, ДЭМБ-ын түр зааварыг танилцуулж, бэлэн байдлыг үнэлэн зөвлөгөө өгч ажилласан. </w:t>
      </w:r>
    </w:p>
    <w:p w:rsidR="005D1B87" w:rsidRDefault="005D1B87" w:rsidP="006A2A70">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Эмч, эмнэлгийн мэргэжилтэн, хэвтэн эмчлүүлэгч, амбулаториор үлйчлүүлэгчээс ЭМС-ын 13 тоот тушаалаар сэтгэл ханамжийн судалгаа авсан. </w:t>
      </w:r>
    </w:p>
    <w:p w:rsidR="006A2A70" w:rsidRDefault="006A2A70" w:rsidP="006A2A70">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Дүнгийн хуралд эмнэлгийн удирдлагууд, эмч, эмнэлгийн мэргэжилтнүүд  хамрагдсан. </w:t>
      </w:r>
    </w:p>
    <w:p w:rsidR="005D1B87" w:rsidRDefault="005D1B87" w:rsidP="006A2A70">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ЭМГ-ын ХШҮ хариуцсан мэргэжилтэнд үнэлгээний хуудсуудаа нэгтгэн өгсөн. </w:t>
      </w:r>
    </w:p>
    <w:p w:rsidR="005D1B87" w:rsidRDefault="005D1B87" w:rsidP="006A2A70">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Цаашид хэрэгжүүлэн ажиллах зөвлөмжийг ЭМБ-уудад хугацаатай өгөхөөр ажиллаж байна. </w:t>
      </w:r>
    </w:p>
    <w:p w:rsidR="006A2A70" w:rsidRDefault="006A2A70" w:rsidP="006A2A70">
      <w:pPr>
        <w:spacing w:after="0" w:line="240" w:lineRule="auto"/>
        <w:jc w:val="both"/>
        <w:rPr>
          <w:rFonts w:ascii="Arial" w:eastAsia="Times New Roman" w:hAnsi="Arial" w:cs="Arial"/>
          <w:color w:val="000000"/>
          <w:lang w:val="mn-MN"/>
        </w:rPr>
      </w:pPr>
    </w:p>
    <w:p w:rsidR="006A2A70" w:rsidRDefault="006A2A70" w:rsidP="006A2A70">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Автомашины бүрэн бүтэн байдал,  замдаа ямар нэгэн саадгүй ажиллахыг жолооч Г.Баасандорж сайн хариуцан ажилласан.</w:t>
      </w:r>
    </w:p>
    <w:p w:rsidR="005D1B87" w:rsidRDefault="005D1B87" w:rsidP="006A2A70">
      <w:pPr>
        <w:spacing w:after="0" w:line="240" w:lineRule="auto"/>
        <w:jc w:val="both"/>
        <w:rPr>
          <w:rFonts w:ascii="Arial" w:eastAsia="Times New Roman" w:hAnsi="Arial" w:cs="Arial"/>
          <w:color w:val="000000"/>
          <w:lang w:val="mn-MN"/>
        </w:rPr>
      </w:pPr>
    </w:p>
    <w:p w:rsidR="006A2A70" w:rsidRPr="00E21312" w:rsidRDefault="006A2A70" w:rsidP="006A2A70">
      <w:pPr>
        <w:spacing w:line="240" w:lineRule="auto"/>
        <w:ind w:left="360"/>
        <w:jc w:val="both"/>
        <w:rPr>
          <w:rFonts w:ascii="Arial" w:hAnsi="Arial" w:cs="Arial"/>
          <w:b/>
          <w:lang w:val="mn-MN"/>
        </w:rPr>
      </w:pPr>
      <w:r w:rsidRPr="00E21312">
        <w:rPr>
          <w:rFonts w:ascii="Arial" w:hAnsi="Arial" w:cs="Arial"/>
          <w:b/>
          <w:lang w:val="mn-MN"/>
        </w:rPr>
        <w:t>Газар дээр нь хийж гүйцэтгэсэн ажлууд:</w:t>
      </w:r>
    </w:p>
    <w:p w:rsidR="006A2A70" w:rsidRDefault="006A2A70" w:rsidP="006A2A70">
      <w:pPr>
        <w:spacing w:line="240" w:lineRule="auto"/>
        <w:ind w:left="360"/>
        <w:jc w:val="both"/>
        <w:rPr>
          <w:rFonts w:ascii="Arial" w:hAnsi="Arial" w:cs="Arial"/>
          <w:lang w:val="mn-MN"/>
        </w:rPr>
      </w:pPr>
      <w:r w:rsidRPr="00E21312">
        <w:rPr>
          <w:rFonts w:ascii="Arial" w:hAnsi="Arial" w:cs="Arial"/>
          <w:lang w:val="mn-MN"/>
        </w:rPr>
        <w:t>Бүх бүлэг дээр зөвлөн тусалж, зарим тушаалын боловсруулалт, нэгтгэл тооцох аргачлал, төлөвлөлт хийх аргачлал, хэрэгжилтийг тооцох аргачлал зэргийг зөвлөн тусалж ажилласан. Мөн гардан үйлдэл дээр алдаа гаргасан тохиолдол бүрт зөвлөн тусалж, зөв дадлыг эзэмшүүлж ажилласан.</w:t>
      </w:r>
    </w:p>
    <w:p w:rsidR="005D1B87" w:rsidRPr="00E21312" w:rsidRDefault="005D1B87" w:rsidP="006A2A70">
      <w:pPr>
        <w:spacing w:line="240" w:lineRule="auto"/>
        <w:ind w:left="360"/>
        <w:jc w:val="both"/>
        <w:rPr>
          <w:rFonts w:ascii="Arial" w:hAnsi="Arial" w:cs="Arial"/>
          <w:lang w:val="mn-MN"/>
        </w:rPr>
      </w:pPr>
    </w:p>
    <w:p w:rsidR="00322175" w:rsidRPr="00E21312" w:rsidRDefault="00322175" w:rsidP="00E21312">
      <w:pPr>
        <w:pStyle w:val="ListParagraph"/>
        <w:spacing w:line="240" w:lineRule="auto"/>
        <w:jc w:val="both"/>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pStyle w:val="ListParagraph"/>
        <w:spacing w:line="240" w:lineRule="auto"/>
        <w:jc w:val="both"/>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jc w:val="center"/>
        <w:rPr>
          <w:rFonts w:ascii="Arial" w:hAnsi="Arial" w:cs="Arial"/>
          <w:lang w:val="mn-MN"/>
        </w:rPr>
      </w:pPr>
    </w:p>
    <w:p w:rsidR="00322175" w:rsidRPr="00E21312" w:rsidRDefault="00322175" w:rsidP="00E21312">
      <w:pPr>
        <w:spacing w:line="240" w:lineRule="auto"/>
        <w:rPr>
          <w:rFonts w:ascii="Arial" w:hAnsi="Arial" w:cs="Arial"/>
          <w:lang w:val="mn-MN"/>
        </w:rPr>
      </w:pPr>
    </w:p>
    <w:p w:rsidR="00ED1B84" w:rsidRPr="00E21312" w:rsidRDefault="00ED1B84" w:rsidP="00E21312">
      <w:pPr>
        <w:spacing w:line="240" w:lineRule="auto"/>
        <w:rPr>
          <w:rFonts w:ascii="Arial" w:hAnsi="Arial" w:cs="Arial"/>
        </w:rPr>
      </w:pPr>
    </w:p>
    <w:sectPr w:rsidR="00ED1B84" w:rsidRPr="00E21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ADF"/>
    <w:multiLevelType w:val="hybridMultilevel"/>
    <w:tmpl w:val="F53E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43D83"/>
    <w:multiLevelType w:val="hybridMultilevel"/>
    <w:tmpl w:val="9D7A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C12A7"/>
    <w:multiLevelType w:val="hybridMultilevel"/>
    <w:tmpl w:val="ECFC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07116"/>
    <w:multiLevelType w:val="hybridMultilevel"/>
    <w:tmpl w:val="997A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04CE5"/>
    <w:multiLevelType w:val="multilevel"/>
    <w:tmpl w:val="86748634"/>
    <w:lvl w:ilvl="0">
      <w:numFmt w:val="decimal"/>
      <w:lvlText w:val="%1"/>
      <w:lvlJc w:val="left"/>
      <w:pPr>
        <w:ind w:left="540" w:hanging="540"/>
      </w:pPr>
      <w:rPr>
        <w:rFonts w:hint="default"/>
      </w:rPr>
    </w:lvl>
    <w:lvl w:ilvl="1">
      <w:start w:val="1"/>
      <w:numFmt w:val="decimal"/>
      <w:lvlText w:val="%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1600D2E"/>
    <w:multiLevelType w:val="hybridMultilevel"/>
    <w:tmpl w:val="C00C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56F64"/>
    <w:multiLevelType w:val="hybridMultilevel"/>
    <w:tmpl w:val="6B0C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42FB5"/>
    <w:multiLevelType w:val="hybridMultilevel"/>
    <w:tmpl w:val="641E5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01DC7"/>
    <w:multiLevelType w:val="hybridMultilevel"/>
    <w:tmpl w:val="9CEC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00DF6"/>
    <w:multiLevelType w:val="hybridMultilevel"/>
    <w:tmpl w:val="9B988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872CE"/>
    <w:multiLevelType w:val="hybridMultilevel"/>
    <w:tmpl w:val="22B6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5459E"/>
    <w:multiLevelType w:val="hybridMultilevel"/>
    <w:tmpl w:val="AC3C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D7EA9"/>
    <w:multiLevelType w:val="hybridMultilevel"/>
    <w:tmpl w:val="0506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74EA2"/>
    <w:multiLevelType w:val="hybridMultilevel"/>
    <w:tmpl w:val="38C6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E27E2"/>
    <w:multiLevelType w:val="multilevel"/>
    <w:tmpl w:val="ACA26F28"/>
    <w:lvl w:ilvl="0">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8D819A8"/>
    <w:multiLevelType w:val="hybridMultilevel"/>
    <w:tmpl w:val="BE4CE1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FFF7C3C"/>
    <w:multiLevelType w:val="hybridMultilevel"/>
    <w:tmpl w:val="D70A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9130A"/>
    <w:multiLevelType w:val="hybridMultilevel"/>
    <w:tmpl w:val="2D8A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9B4CD1"/>
    <w:multiLevelType w:val="hybridMultilevel"/>
    <w:tmpl w:val="47304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6F40AE"/>
    <w:multiLevelType w:val="hybridMultilevel"/>
    <w:tmpl w:val="D760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97043"/>
    <w:multiLevelType w:val="hybridMultilevel"/>
    <w:tmpl w:val="DDC8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F41AD"/>
    <w:multiLevelType w:val="hybridMultilevel"/>
    <w:tmpl w:val="E096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C34C7"/>
    <w:multiLevelType w:val="hybridMultilevel"/>
    <w:tmpl w:val="ADB6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12"/>
  </w:num>
  <w:num w:numId="5">
    <w:abstractNumId w:val="6"/>
  </w:num>
  <w:num w:numId="6">
    <w:abstractNumId w:val="22"/>
  </w:num>
  <w:num w:numId="7">
    <w:abstractNumId w:val="1"/>
  </w:num>
  <w:num w:numId="8">
    <w:abstractNumId w:val="5"/>
  </w:num>
  <w:num w:numId="9">
    <w:abstractNumId w:val="3"/>
  </w:num>
  <w:num w:numId="10">
    <w:abstractNumId w:val="15"/>
  </w:num>
  <w:num w:numId="11">
    <w:abstractNumId w:val="10"/>
  </w:num>
  <w:num w:numId="12">
    <w:abstractNumId w:val="9"/>
  </w:num>
  <w:num w:numId="13">
    <w:abstractNumId w:val="18"/>
  </w:num>
  <w:num w:numId="14">
    <w:abstractNumId w:val="14"/>
  </w:num>
  <w:num w:numId="15">
    <w:abstractNumId w:val="4"/>
  </w:num>
  <w:num w:numId="16">
    <w:abstractNumId w:val="17"/>
  </w:num>
  <w:num w:numId="17">
    <w:abstractNumId w:val="7"/>
  </w:num>
  <w:num w:numId="18">
    <w:abstractNumId w:val="0"/>
  </w:num>
  <w:num w:numId="19">
    <w:abstractNumId w:val="20"/>
  </w:num>
  <w:num w:numId="20">
    <w:abstractNumId w:val="11"/>
  </w:num>
  <w:num w:numId="21">
    <w:abstractNumId w:val="21"/>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75"/>
    <w:rsid w:val="00015DAF"/>
    <w:rsid w:val="00161966"/>
    <w:rsid w:val="0018534D"/>
    <w:rsid w:val="00241FD1"/>
    <w:rsid w:val="00255A5F"/>
    <w:rsid w:val="002A3A4C"/>
    <w:rsid w:val="002C725C"/>
    <w:rsid w:val="002E1BDA"/>
    <w:rsid w:val="003006FB"/>
    <w:rsid w:val="003169C0"/>
    <w:rsid w:val="003170FC"/>
    <w:rsid w:val="00322175"/>
    <w:rsid w:val="00323BA0"/>
    <w:rsid w:val="00373D9F"/>
    <w:rsid w:val="003A10E7"/>
    <w:rsid w:val="004354C4"/>
    <w:rsid w:val="00437BA0"/>
    <w:rsid w:val="004A2366"/>
    <w:rsid w:val="004D2AE8"/>
    <w:rsid w:val="00536577"/>
    <w:rsid w:val="005C4C64"/>
    <w:rsid w:val="005C64B8"/>
    <w:rsid w:val="005C7157"/>
    <w:rsid w:val="005D1B87"/>
    <w:rsid w:val="00612A68"/>
    <w:rsid w:val="006A2A70"/>
    <w:rsid w:val="007F36F1"/>
    <w:rsid w:val="009153DF"/>
    <w:rsid w:val="00927E50"/>
    <w:rsid w:val="009B58FB"/>
    <w:rsid w:val="009B7E87"/>
    <w:rsid w:val="009F304E"/>
    <w:rsid w:val="00A11A88"/>
    <w:rsid w:val="00A8434B"/>
    <w:rsid w:val="00AA134B"/>
    <w:rsid w:val="00AF4904"/>
    <w:rsid w:val="00B476AA"/>
    <w:rsid w:val="00BA6EA3"/>
    <w:rsid w:val="00BC38F7"/>
    <w:rsid w:val="00D14D85"/>
    <w:rsid w:val="00D70F27"/>
    <w:rsid w:val="00D821F2"/>
    <w:rsid w:val="00E002FB"/>
    <w:rsid w:val="00E21312"/>
    <w:rsid w:val="00ED1B84"/>
    <w:rsid w:val="00F238E3"/>
    <w:rsid w:val="00F76616"/>
    <w:rsid w:val="00FF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18154-80AF-44A9-B943-F2D48B5B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322175"/>
    <w:pPr>
      <w:ind w:left="720"/>
      <w:contextualSpacing/>
    </w:pPr>
  </w:style>
  <w:style w:type="character" w:customStyle="1" w:styleId="ListParagraphChar">
    <w:name w:val="List Paragraph Char"/>
    <w:aliases w:val="List Paragraph1 Char"/>
    <w:basedOn w:val="DefaultParagraphFont"/>
    <w:link w:val="ListParagraph"/>
    <w:uiPriority w:val="34"/>
    <w:locked/>
    <w:rsid w:val="007F36F1"/>
  </w:style>
  <w:style w:type="paragraph" w:styleId="BalloonText">
    <w:name w:val="Balloon Text"/>
    <w:basedOn w:val="Normal"/>
    <w:link w:val="BalloonTextChar"/>
    <w:uiPriority w:val="99"/>
    <w:semiHidden/>
    <w:unhideWhenUsed/>
    <w:rsid w:val="006A2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BILGUUN</cp:lastModifiedBy>
  <cp:revision>26</cp:revision>
  <cp:lastPrinted>2020-05-13T03:31:00Z</cp:lastPrinted>
  <dcterms:created xsi:type="dcterms:W3CDTF">2019-12-02T04:57:00Z</dcterms:created>
  <dcterms:modified xsi:type="dcterms:W3CDTF">2021-01-12T03:05:00Z</dcterms:modified>
</cp:coreProperties>
</file>